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12101022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12101022_300-04-02-Kl26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Räume im Geb.AD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Im Gebäude AD der Hochschule Osnabrück werden einzelne Räume saniert. Hierfür werden Trockenbauarbeiten benötigt.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